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AF" w:rsidRDefault="004B2DAF" w:rsidP="004B2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2DAF">
        <w:rPr>
          <w:rFonts w:ascii="Times New Roman" w:hAnsi="Times New Roman" w:cs="Times New Roman"/>
          <w:b/>
          <w:sz w:val="28"/>
          <w:szCs w:val="28"/>
        </w:rPr>
        <w:t>Особенности системы н</w:t>
      </w:r>
      <w:r>
        <w:rPr>
          <w:rFonts w:ascii="Times New Roman" w:hAnsi="Times New Roman" w:cs="Times New Roman"/>
          <w:b/>
          <w:sz w:val="28"/>
          <w:szCs w:val="28"/>
        </w:rPr>
        <w:t xml:space="preserve">аставничества </w:t>
      </w:r>
    </w:p>
    <w:p w:rsidR="004B2DAF" w:rsidRDefault="004B2DAF" w:rsidP="004B2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Шопшинская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4B2DAF" w:rsidRPr="004B2DAF" w:rsidRDefault="004B2DAF" w:rsidP="004B2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DAF">
        <w:rPr>
          <w:rFonts w:ascii="Times New Roman" w:hAnsi="Times New Roman" w:cs="Times New Roman"/>
          <w:b/>
          <w:sz w:val="28"/>
          <w:szCs w:val="28"/>
        </w:rPr>
        <w:t>в 2024-2025 учебном году (краткое описание).</w:t>
      </w:r>
    </w:p>
    <w:p w:rsidR="004B2DAF" w:rsidRPr="004B2DAF" w:rsidRDefault="004B2DAF" w:rsidP="004B2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DAF" w:rsidRPr="004B2DAF" w:rsidRDefault="004B2DAF" w:rsidP="004B2D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DAF">
        <w:rPr>
          <w:rFonts w:ascii="Times New Roman" w:hAnsi="Times New Roman" w:cs="Times New Roman"/>
          <w:b/>
          <w:sz w:val="28"/>
          <w:szCs w:val="28"/>
        </w:rPr>
        <w:t xml:space="preserve">1.Реализуемые формы наставничества: </w:t>
      </w:r>
    </w:p>
    <w:p w:rsidR="004B2DAF" w:rsidRPr="004B2DAF" w:rsidRDefault="004B2DAF" w:rsidP="004B2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DAF">
        <w:rPr>
          <w:rFonts w:ascii="Times New Roman" w:hAnsi="Times New Roman" w:cs="Times New Roman"/>
          <w:sz w:val="28"/>
          <w:szCs w:val="28"/>
        </w:rPr>
        <w:t xml:space="preserve">-Педагог-педагог </w:t>
      </w:r>
    </w:p>
    <w:p w:rsidR="004B2DAF" w:rsidRPr="004B2DAF" w:rsidRDefault="004B2DAF" w:rsidP="004B2D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DAF">
        <w:rPr>
          <w:rFonts w:ascii="Times New Roman" w:hAnsi="Times New Roman" w:cs="Times New Roman"/>
          <w:sz w:val="28"/>
          <w:szCs w:val="28"/>
        </w:rPr>
        <w:t xml:space="preserve"> </w:t>
      </w:r>
      <w:r w:rsidRPr="004B2DAF">
        <w:rPr>
          <w:rFonts w:ascii="Times New Roman" w:hAnsi="Times New Roman" w:cs="Times New Roman"/>
          <w:b/>
          <w:sz w:val="28"/>
          <w:szCs w:val="28"/>
        </w:rPr>
        <w:t xml:space="preserve">2.Реализуемые виды наставничества: </w:t>
      </w:r>
    </w:p>
    <w:p w:rsidR="004B2DAF" w:rsidRPr="004B2DAF" w:rsidRDefault="004B2DAF" w:rsidP="004B2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DAF">
        <w:rPr>
          <w:rFonts w:ascii="Times New Roman" w:hAnsi="Times New Roman" w:cs="Times New Roman"/>
          <w:sz w:val="28"/>
          <w:szCs w:val="28"/>
        </w:rPr>
        <w:t xml:space="preserve">-традиционное; </w:t>
      </w:r>
    </w:p>
    <w:p w:rsidR="004B2DAF" w:rsidRPr="004B2DAF" w:rsidRDefault="004B2DAF" w:rsidP="004B2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DAF">
        <w:rPr>
          <w:rFonts w:ascii="Times New Roman" w:hAnsi="Times New Roman" w:cs="Times New Roman"/>
          <w:sz w:val="28"/>
          <w:szCs w:val="28"/>
        </w:rPr>
        <w:t xml:space="preserve">-краткосрочное; </w:t>
      </w:r>
    </w:p>
    <w:p w:rsidR="004B2DAF" w:rsidRPr="004B2DAF" w:rsidRDefault="004B2DAF" w:rsidP="004B2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DAF">
        <w:rPr>
          <w:rFonts w:ascii="Times New Roman" w:hAnsi="Times New Roman" w:cs="Times New Roman"/>
          <w:sz w:val="28"/>
          <w:szCs w:val="28"/>
        </w:rPr>
        <w:t xml:space="preserve">-ситуационное; </w:t>
      </w:r>
    </w:p>
    <w:p w:rsidR="004B2DAF" w:rsidRPr="004B2DAF" w:rsidRDefault="004B2DAF" w:rsidP="004B2D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DAF">
        <w:rPr>
          <w:rFonts w:ascii="Times New Roman" w:hAnsi="Times New Roman" w:cs="Times New Roman"/>
          <w:b/>
          <w:sz w:val="28"/>
          <w:szCs w:val="28"/>
        </w:rPr>
        <w:t xml:space="preserve">3. Направления реализуемых персонализированных программ: </w:t>
      </w:r>
    </w:p>
    <w:p w:rsidR="004B2DAF" w:rsidRPr="004B2DAF" w:rsidRDefault="004B2DAF" w:rsidP="004B2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DAF">
        <w:rPr>
          <w:rFonts w:ascii="Times New Roman" w:hAnsi="Times New Roman" w:cs="Times New Roman"/>
          <w:sz w:val="28"/>
          <w:szCs w:val="28"/>
        </w:rPr>
        <w:t xml:space="preserve">-сопровождение молодого педагога; </w:t>
      </w:r>
    </w:p>
    <w:p w:rsidR="004B2DAF" w:rsidRPr="004B2DAF" w:rsidRDefault="004B2DAF" w:rsidP="004B2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DAF">
        <w:rPr>
          <w:rFonts w:ascii="Times New Roman" w:hAnsi="Times New Roman" w:cs="Times New Roman"/>
          <w:sz w:val="28"/>
          <w:szCs w:val="28"/>
        </w:rPr>
        <w:t>-сопровождение педагога в конкурсном движении;</w:t>
      </w:r>
    </w:p>
    <w:p w:rsidR="004B2DAF" w:rsidRPr="004B2DAF" w:rsidRDefault="004B2DAF" w:rsidP="004B2D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DAF">
        <w:rPr>
          <w:rFonts w:ascii="Times New Roman" w:hAnsi="Times New Roman" w:cs="Times New Roman"/>
          <w:b/>
          <w:sz w:val="28"/>
          <w:szCs w:val="28"/>
        </w:rPr>
        <w:t>4. Кто привлекается в качестве наставника:</w:t>
      </w:r>
    </w:p>
    <w:p w:rsidR="004B2DAF" w:rsidRPr="004B2DAF" w:rsidRDefault="004B2DAF" w:rsidP="004B2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-педагоги 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4B2DAF" w:rsidRPr="004B2DAF" w:rsidRDefault="004B2DAF" w:rsidP="004B2D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DAF">
        <w:rPr>
          <w:rFonts w:ascii="Times New Roman" w:hAnsi="Times New Roman" w:cs="Times New Roman"/>
          <w:b/>
          <w:sz w:val="28"/>
          <w:szCs w:val="28"/>
        </w:rPr>
        <w:t xml:space="preserve"> 5. Количество реализуемых персонализированных программ:</w:t>
      </w:r>
    </w:p>
    <w:p w:rsidR="004B2DAF" w:rsidRPr="004B2DAF" w:rsidRDefault="009042D4" w:rsidP="004B2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- 4 </w:t>
      </w:r>
      <w:r w:rsidR="004B2DAF" w:rsidRPr="004B2DA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4B2DAF" w:rsidRPr="004B2D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DAF" w:rsidRPr="004B2DAF" w:rsidRDefault="004B2DAF" w:rsidP="004B2D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DAF">
        <w:rPr>
          <w:rFonts w:ascii="Times New Roman" w:hAnsi="Times New Roman" w:cs="Times New Roman"/>
          <w:b/>
          <w:sz w:val="28"/>
          <w:szCs w:val="28"/>
        </w:rPr>
        <w:t>Условия, созданные для продуктивной работы наставнический пар:</w:t>
      </w:r>
    </w:p>
    <w:p w:rsidR="004B2DAF" w:rsidRPr="004B2DAF" w:rsidRDefault="004B2DAF" w:rsidP="004B2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DAF">
        <w:rPr>
          <w:rFonts w:ascii="Times New Roman" w:hAnsi="Times New Roman" w:cs="Times New Roman"/>
          <w:sz w:val="28"/>
          <w:szCs w:val="28"/>
        </w:rPr>
        <w:t xml:space="preserve"> 1. Разработано нормативно</w:t>
      </w:r>
      <w:r w:rsidR="009042D4">
        <w:rPr>
          <w:rFonts w:ascii="Times New Roman" w:hAnsi="Times New Roman" w:cs="Times New Roman"/>
          <w:sz w:val="28"/>
          <w:szCs w:val="28"/>
        </w:rPr>
        <w:t xml:space="preserve"> </w:t>
      </w:r>
      <w:r w:rsidRPr="004B2DAF">
        <w:rPr>
          <w:rFonts w:ascii="Times New Roman" w:hAnsi="Times New Roman" w:cs="Times New Roman"/>
          <w:sz w:val="28"/>
          <w:szCs w:val="28"/>
        </w:rPr>
        <w:t xml:space="preserve">- правовое обеспечение (изданы локальные акты). </w:t>
      </w:r>
    </w:p>
    <w:p w:rsidR="004B2DAF" w:rsidRPr="004B2DAF" w:rsidRDefault="004B2DAF" w:rsidP="004B2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DAF">
        <w:rPr>
          <w:rFonts w:ascii="Times New Roman" w:hAnsi="Times New Roman" w:cs="Times New Roman"/>
          <w:sz w:val="28"/>
          <w:szCs w:val="28"/>
        </w:rPr>
        <w:t>2. Осуществляется консультативная поддержка наставнических пар куратором и педагогом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DAF">
        <w:rPr>
          <w:rFonts w:ascii="Times New Roman" w:hAnsi="Times New Roman" w:cs="Times New Roman"/>
          <w:sz w:val="28"/>
          <w:szCs w:val="28"/>
        </w:rPr>
        <w:t>- психологом.</w:t>
      </w:r>
    </w:p>
    <w:p w:rsidR="004B2DAF" w:rsidRPr="004B2DAF" w:rsidRDefault="004B2DAF" w:rsidP="004B2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DAF">
        <w:rPr>
          <w:rFonts w:ascii="Times New Roman" w:hAnsi="Times New Roman" w:cs="Times New Roman"/>
          <w:sz w:val="28"/>
          <w:szCs w:val="28"/>
        </w:rPr>
        <w:t xml:space="preserve"> 3. Наставники и наставляемым имеют доступ к необходимым методическим материалам, цифровым ресурсам .</w:t>
      </w:r>
    </w:p>
    <w:p w:rsidR="004B2DAF" w:rsidRPr="004B2DAF" w:rsidRDefault="004B2DAF" w:rsidP="004B2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DAF">
        <w:rPr>
          <w:rFonts w:ascii="Times New Roman" w:hAnsi="Times New Roman" w:cs="Times New Roman"/>
          <w:sz w:val="28"/>
          <w:szCs w:val="28"/>
        </w:rPr>
        <w:t>4. В образовательном учреждении выделено пространство для организации встреч наставника и наставляемого.</w:t>
      </w:r>
    </w:p>
    <w:p w:rsidR="00B75C4A" w:rsidRPr="004B2DAF" w:rsidRDefault="00B75C4A" w:rsidP="004B2D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75C4A" w:rsidRPr="004B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98"/>
    <w:rsid w:val="00297C62"/>
    <w:rsid w:val="004B2DAF"/>
    <w:rsid w:val="009042D4"/>
    <w:rsid w:val="00B65798"/>
    <w:rsid w:val="00B7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2024-11-26T11:47:00Z</dcterms:created>
  <dcterms:modified xsi:type="dcterms:W3CDTF">2024-11-26T11:47:00Z</dcterms:modified>
</cp:coreProperties>
</file>